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Pr="0088496C" w:rsidRDefault="0088496C" w:rsidP="0088496C">
      <w:pPr>
        <w:jc w:val="center"/>
        <w:rPr>
          <w:b/>
          <w:sz w:val="28"/>
          <w:szCs w:val="28"/>
        </w:rPr>
      </w:pPr>
      <w:r w:rsidRPr="0088496C">
        <w:rPr>
          <w:b/>
          <w:sz w:val="28"/>
          <w:szCs w:val="28"/>
        </w:rPr>
        <w:t>Regional and Global Biodiversity</w:t>
      </w: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Biodiversity</w:t>
      </w:r>
    </w:p>
    <w:p w:rsidR="0088496C" w:rsidRDefault="0088496C" w:rsidP="0088496C">
      <w:pPr>
        <w:rPr>
          <w:b/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Latitudinal Trends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Elevational</w:t>
      </w:r>
      <w:proofErr w:type="spellEnd"/>
      <w:r>
        <w:rPr>
          <w:sz w:val="24"/>
          <w:szCs w:val="24"/>
        </w:rPr>
        <w:t xml:space="preserve"> Trends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Factors that influence biodiversity</w:t>
      </w: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Spatial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Temporal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Null Models</w:t>
      </w: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Bounded Ranges Hypothesis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Neutral Model of Biodiversity and Biogeography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Deterministic Models</w:t>
      </w: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Available Energy Model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Scales of Diversity</w:t>
      </w:r>
    </w:p>
    <w:p w:rsidR="0088496C" w:rsidRDefault="0088496C" w:rsidP="00884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α</w:t>
      </w:r>
      <w:proofErr w:type="gramEnd"/>
      <w:r>
        <w:rPr>
          <w:sz w:val="24"/>
          <w:szCs w:val="24"/>
        </w:rPr>
        <w:t xml:space="preserve"> diversity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β</w:t>
      </w:r>
      <w:proofErr w:type="gramEnd"/>
      <w:r>
        <w:rPr>
          <w:sz w:val="24"/>
          <w:szCs w:val="24"/>
        </w:rPr>
        <w:t xml:space="preserve"> diversity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γ</w:t>
      </w:r>
      <w:proofErr w:type="gramEnd"/>
      <w:r>
        <w:rPr>
          <w:sz w:val="24"/>
          <w:szCs w:val="24"/>
        </w:rPr>
        <w:t xml:space="preserve"> diversity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Diversity </w:t>
      </w:r>
      <w:proofErr w:type="gramStart"/>
      <w:r>
        <w:rPr>
          <w:b/>
          <w:sz w:val="24"/>
          <w:szCs w:val="24"/>
        </w:rPr>
        <w:t>Along</w:t>
      </w:r>
      <w:proofErr w:type="gramEnd"/>
      <w:r>
        <w:rPr>
          <w:b/>
          <w:sz w:val="24"/>
          <w:szCs w:val="24"/>
        </w:rPr>
        <w:t xml:space="preserve"> Ecological Gradients</w:t>
      </w:r>
    </w:p>
    <w:p w:rsidR="0088496C" w:rsidRDefault="0088496C" w:rsidP="0088496C">
      <w:pPr>
        <w:rPr>
          <w:b/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Unifying Propositions</w:t>
      </w: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Latitudinal Gradient Explanations</w:t>
      </w: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Area-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Harshness-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Climate Stability-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β</w:t>
      </w:r>
      <w:proofErr w:type="gramEnd"/>
      <w:r>
        <w:rPr>
          <w:sz w:val="24"/>
          <w:szCs w:val="24"/>
        </w:rPr>
        <w:t xml:space="preserve"> diversity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Geographic Patterns</w:t>
      </w: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Transition Zones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  <w:r>
        <w:rPr>
          <w:sz w:val="24"/>
          <w:szCs w:val="24"/>
        </w:rPr>
        <w:t>Endemism, Diversification, and Isolation</w:t>
      </w:r>
    </w:p>
    <w:p w:rsidR="0088496C" w:rsidRDefault="0088496C" w:rsidP="0088496C">
      <w:pPr>
        <w:rPr>
          <w:sz w:val="24"/>
          <w:szCs w:val="24"/>
        </w:rPr>
      </w:pPr>
    </w:p>
    <w:p w:rsidR="0088496C" w:rsidRDefault="0088496C" w:rsidP="0088496C">
      <w:pPr>
        <w:rPr>
          <w:sz w:val="24"/>
          <w:szCs w:val="24"/>
        </w:rPr>
      </w:pPr>
    </w:p>
    <w:p w:rsidR="0088496C" w:rsidRPr="0088496C" w:rsidRDefault="0088496C" w:rsidP="0088496C">
      <w:pPr>
        <w:rPr>
          <w:sz w:val="24"/>
          <w:szCs w:val="24"/>
        </w:rPr>
      </w:pPr>
      <w:bookmarkStart w:id="0" w:name="_GoBack"/>
      <w:bookmarkEnd w:id="0"/>
    </w:p>
    <w:sectPr w:rsidR="0088496C" w:rsidRPr="0088496C" w:rsidSect="0088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C"/>
    <w:rsid w:val="007D3452"/>
    <w:rsid w:val="0088496C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2016-11-01T00:41:00Z</dcterms:created>
  <dcterms:modified xsi:type="dcterms:W3CDTF">2016-11-01T00:53:00Z</dcterms:modified>
</cp:coreProperties>
</file>